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E0" w:rsidRPr="006653E0" w:rsidRDefault="006653E0" w:rsidP="00665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Приказ Министерства экономического развития РФ от 30 апреля 2009 г. N 141</w:t>
      </w:r>
      <w:r w:rsidRPr="006653E0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br/>
        <w:t>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:rsidR="006653E0" w:rsidRPr="006653E0" w:rsidRDefault="006653E0" w:rsidP="006653E0">
      <w:pPr>
        <w:pBdr>
          <w:bottom w:val="dashed" w:sz="4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6653E0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653E0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6653E0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6653E0" w:rsidRPr="006653E0" w:rsidRDefault="006653E0" w:rsidP="00665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В целях реализации </w:t>
      </w:r>
      <w:hyperlink r:id="rId4" w:anchor="/document/12164247/entry/0" w:history="1">
        <w:r w:rsidRPr="006653E0">
          <w:rPr>
            <w:rFonts w:ascii="Times New Roman" w:eastAsia="Times New Roman" w:hAnsi="Times New Roman" w:cs="Times New Roman"/>
            <w:color w:val="551A8B"/>
            <w:sz w:val="19"/>
            <w:lang w:eastAsia="ru-RU"/>
          </w:rPr>
          <w:t>Федерального закона</w:t>
        </w:r>
      </w:hyperlink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от 26 декабря 2008 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 52, ст. 6249) приказываю:</w:t>
      </w:r>
    </w:p>
    <w:p w:rsidR="006653E0" w:rsidRPr="006653E0" w:rsidRDefault="006653E0" w:rsidP="00665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Утвердить:</w:t>
      </w:r>
    </w:p>
    <w:p w:rsidR="006653E0" w:rsidRPr="006653E0" w:rsidRDefault="006653E0" w:rsidP="00665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типовую форму распоряжения или приказа органа государственного контроля (надзора), органа муниципального контроля о проведении проверки юридического лица, индивидуального предпринимателя согласно </w:t>
      </w:r>
      <w:hyperlink r:id="rId5" w:anchor="/document/12167036/entry/1000" w:history="1">
        <w:r w:rsidRPr="006653E0">
          <w:rPr>
            <w:rFonts w:ascii="Times New Roman" w:eastAsia="Times New Roman" w:hAnsi="Times New Roman" w:cs="Times New Roman"/>
            <w:color w:val="551A8B"/>
            <w:sz w:val="19"/>
            <w:lang w:eastAsia="ru-RU"/>
          </w:rPr>
          <w:t>приложению 1</w:t>
        </w:r>
      </w:hyperlink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;</w:t>
      </w:r>
    </w:p>
    <w:p w:rsidR="006653E0" w:rsidRPr="006653E0" w:rsidRDefault="006653E0" w:rsidP="00665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типовую форму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 </w:t>
      </w:r>
      <w:hyperlink r:id="rId6" w:anchor="/document/12167036/entry/2000" w:history="1">
        <w:r w:rsidRPr="006653E0">
          <w:rPr>
            <w:rFonts w:ascii="Times New Roman" w:eastAsia="Times New Roman" w:hAnsi="Times New Roman" w:cs="Times New Roman"/>
            <w:color w:val="551A8B"/>
            <w:sz w:val="19"/>
            <w:lang w:eastAsia="ru-RU"/>
          </w:rPr>
          <w:t>приложению 2</w:t>
        </w:r>
      </w:hyperlink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;</w:t>
      </w:r>
    </w:p>
    <w:p w:rsidR="006653E0" w:rsidRPr="006653E0" w:rsidRDefault="006653E0" w:rsidP="00665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 </w:t>
      </w:r>
      <w:hyperlink r:id="rId7" w:anchor="/document/12167036/entry/3000" w:history="1">
        <w:r w:rsidRPr="006653E0">
          <w:rPr>
            <w:rFonts w:ascii="Times New Roman" w:eastAsia="Times New Roman" w:hAnsi="Times New Roman" w:cs="Times New Roman"/>
            <w:color w:val="551A8B"/>
            <w:sz w:val="19"/>
            <w:lang w:eastAsia="ru-RU"/>
          </w:rPr>
          <w:t>приложению 3</w:t>
        </w:r>
      </w:hyperlink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;</w:t>
      </w:r>
    </w:p>
    <w:p w:rsidR="006653E0" w:rsidRPr="006653E0" w:rsidRDefault="006653E0" w:rsidP="00665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типовую форму журнала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согласно </w:t>
      </w:r>
      <w:hyperlink r:id="rId8" w:anchor="/document/12167036/entry/4000" w:history="1">
        <w:r w:rsidRPr="006653E0">
          <w:rPr>
            <w:rFonts w:ascii="Times New Roman" w:eastAsia="Times New Roman" w:hAnsi="Times New Roman" w:cs="Times New Roman"/>
            <w:color w:val="551A8B"/>
            <w:sz w:val="19"/>
            <w:lang w:eastAsia="ru-RU"/>
          </w:rPr>
          <w:t>приложению 4</w:t>
        </w:r>
      </w:hyperlink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6653E0" w:rsidRPr="006653E0" w:rsidTr="006653E0">
        <w:tc>
          <w:tcPr>
            <w:tcW w:w="3300" w:type="pct"/>
            <w:vAlign w:val="bottom"/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6653E0" w:rsidRPr="006653E0" w:rsidRDefault="006653E0" w:rsidP="0066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 </w:t>
            </w:r>
            <w:proofErr w:type="spellStart"/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Набиуллина</w:t>
            </w:r>
            <w:proofErr w:type="spellEnd"/>
          </w:p>
        </w:tc>
      </w:tr>
    </w:tbl>
    <w:p w:rsidR="006653E0" w:rsidRPr="006653E0" w:rsidRDefault="006653E0" w:rsidP="00665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6653E0" w:rsidRPr="006653E0" w:rsidRDefault="006653E0" w:rsidP="00665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Зарегистрировано в Минюсте РФ 13 мая 2009 г.</w:t>
      </w:r>
    </w:p>
    <w:p w:rsidR="006653E0" w:rsidRPr="006653E0" w:rsidRDefault="006653E0" w:rsidP="00665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Регистрационный N 13915</w:t>
      </w:r>
    </w:p>
    <w:p w:rsidR="006653E0" w:rsidRPr="006653E0" w:rsidRDefault="006653E0" w:rsidP="006653E0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</w:pPr>
      <w:hyperlink r:id="rId9" w:anchor="/document/71522062/entry/1" w:history="1"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Приказом</w:t>
        </w:r>
      </w:hyperlink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> Минэкономразвития России от 30 сентября 2016 г. N 620 настоящее приложение изложено в новой редакции, </w:t>
      </w:r>
      <w:hyperlink r:id="rId10" w:anchor="/document/71522062/entry/2" w:history="1"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вступающей в силу</w:t>
        </w:r>
      </w:hyperlink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> с 1 января 2017 г.</w:t>
      </w:r>
    </w:p>
    <w:p w:rsidR="006653E0" w:rsidRPr="006653E0" w:rsidRDefault="006653E0" w:rsidP="006653E0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</w:pPr>
      <w:hyperlink r:id="rId11" w:anchor="/document/57415194/entry/1000" w:history="1"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См. те</w:t>
        </w:r>
        <w:proofErr w:type="gramStart"/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кст пр</w:t>
        </w:r>
        <w:proofErr w:type="gramEnd"/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иложения в предыдущей редакции</w:t>
        </w:r>
      </w:hyperlink>
    </w:p>
    <w:p w:rsidR="006653E0" w:rsidRPr="006653E0" w:rsidRDefault="006653E0" w:rsidP="006653E0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</w:pPr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>См. данную </w:t>
      </w:r>
      <w:hyperlink r:id="rId12" w:history="1"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форму</w:t>
        </w:r>
      </w:hyperlink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 xml:space="preserve"> в редакторе </w:t>
      </w:r>
      <w:proofErr w:type="spellStart"/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>MS-Word</w:t>
      </w:r>
      <w:proofErr w:type="spellEnd"/>
    </w:p>
    <w:p w:rsidR="006653E0" w:rsidRPr="006653E0" w:rsidRDefault="006653E0" w:rsidP="006653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lang w:eastAsia="ru-RU"/>
        </w:rPr>
        <w:t>Приложение 1</w:t>
      </w:r>
    </w:p>
    <w:p w:rsidR="006653E0" w:rsidRPr="006653E0" w:rsidRDefault="006653E0" w:rsidP="006653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lang w:eastAsia="ru-RU"/>
        </w:rPr>
        <w:t>(Типовая форма)</w:t>
      </w: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  <w:lang w:eastAsia="ru-RU"/>
        </w:rPr>
        <w:br/>
      </w: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lang w:eastAsia="ru-RU"/>
        </w:rPr>
        <w:t>(с изменениями от 24 мая 2010 г.,</w:t>
      </w: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  <w:lang w:eastAsia="ru-RU"/>
        </w:rPr>
        <w:br/>
      </w: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lang w:eastAsia="ru-RU"/>
        </w:rPr>
        <w:t>30 сентября 2011 г.,</w:t>
      </w: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  <w:lang w:eastAsia="ru-RU"/>
        </w:rPr>
        <w:br/>
      </w: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lang w:eastAsia="ru-RU"/>
        </w:rPr>
        <w:t>30 сентября 2016 г.)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(наименование органа государственного контроля (надзора) или органа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муниципального контроля)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</w:t>
      </w: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РАСПОРЯЖЕНИЕ (ПРИКАЗ)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</w:t>
      </w: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органа государственного контроля (надзора), органа муниципального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</w:t>
      </w: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контроля о проведении _______________________________________ проверки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</w:t>
      </w: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(плановой/внеплановой, документарной/выездной)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</w:t>
      </w: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юридического лица, индивидуального предпринимателя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</w:t>
      </w: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от "__"_______________ ____ </w:t>
      </w:r>
      <w:proofErr w:type="gramStart"/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г</w:t>
      </w:r>
      <w:proofErr w:type="gramEnd"/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. N 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1. Провести проверку в отношении 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(наименование юридического лица, фамилия, имя, отчество (последнее - при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наличии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lastRenderedPageBreak/>
        <w:t xml:space="preserve"> индивидуального предпринимателя)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2. Место нахождения: 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(юридического лица (филиалов, представительств, обособленных структурных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подразделений), места фактического осуществления деятельности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индивидуальным предпринимателем и (или)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используемых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ими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производственных объектов)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3. Назначить лицо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м(</w:t>
      </w:r>
      <w:proofErr w:type="spellStart"/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ами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), уполномоченным(и) на проведение проверки: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(фамилия, имя, отчество (последнее - при наличии), должность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должностного лица (должностных лиц), уполномоченног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о(</w:t>
      </w:r>
      <w:proofErr w:type="spellStart"/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ых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) на проведение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проверки)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4.  Привлечь   к   проведению   проверки   в     качестве экспертов,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представителей экспертных организаций следующих лиц: 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(фамилия, имя, отчество (последнее - при наличии), должности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привлекаемых к проведению проверки экспертов и (или) наименование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экспертной организации с указанием реквизитов свидетельства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об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аккредитации и наименования органа по аккредитации, выдавшего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свидетельство об аккредитации)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5. Настоящая проверка проводится в рамках 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(наименование вида (видов) государственного контроля (надзора),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муниципального контроля, реестровы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й(</w:t>
      </w:r>
      <w:proofErr w:type="spellStart"/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ые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) номер(а) функции(</w:t>
      </w:r>
      <w:proofErr w:type="spell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й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) в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федеральной государственной информационной системе "Федеральный реестр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государственных и муниципальных услуг (функций)")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6. Установить, что: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настоящая проверка проводится с целью: 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При установлении целей  проводимой  проверки  указывается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следующая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информация: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а) в случае проведения плановой проверки: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 ссылка  на  утвержденный  ежегодный  план   проведения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плановых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проверок;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реквизиты проверочного листа (списка контрольных  вопросов),  если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при проведении плановой проверки  должен  быть  использован  проверочный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лист (список контрольных вопросов);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б) в случае проведения внеплановой проверки: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 реквизиты  ранее  выданного  проверяемому  лицу    предписания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об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устранении выявленного нарушения,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срок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для исполнения которого истек;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реквизиты  заявления  от  юридического  лица  или  индивидуального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предпринимателя  о  предоставлении   правового   статуса,   специального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разрешения   (лицензии)   на   право   осуществления     отдельных видов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деятельности  или  разрешения  (согласования)  на     осуществление иных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юридически   значимых   действий,   если   проведение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соответствующей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внеплановой проверки юридического лица, индивидуального  предпринимателя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предусмотрено правилами предоставления правового  статуса,  специального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разрешения (лицензии), выдачи разрешения (согласования);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 реквизиты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поступивших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в   органы   государственного   контроля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(надзора), органы муниципального контроля обращений и заявлений граждан,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юридических лиц, индивидуальных предпринимателей, а  также  сведения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об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информации, поступившей от  органов  государственной  власти  и  органов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местного самоуправления, из средств массовой информации;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реквизиты мотивированного представления должностного  лица  органа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государственного контроля (надзора), органа муниципального  контроля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по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результатам   анализа   результатов   мероприятий   по      контролю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без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взаимодействия с юридическими лицами, индивидуальными предпринимателями,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рассмотрения  или  предварительной   проверки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поступивших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в органы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государственного  контроля  (надзора),  органы  муниципального  контроля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обращений   и   заявлений   граждан,   в   том   числе    индивидуальных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предпринимателей, юридических лиц, информации от органов государственной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власти, органов местного самоуправления, из средств массовой информации;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  реквизиты    приказа    (распоряжения)       руководителя органа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государственного  контроля  (надзора),  изданного   в     соответствии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поручениями Президента Российской  Федерации,  Правительства  Российской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Федерации;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реквизиты требования прокурора о проведении внеплановой проверки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в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рамках  надзора  за  исполнением  законов  и  реквизиты    прилагаемых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к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требованию материалов и обращений;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сведения о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выявленных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в ходе проведения  мероприятия  по  контролю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lastRenderedPageBreak/>
        <w:t xml:space="preserve"> без    взаимодействия    с    юридическими    лицами,    индивидуальными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предпринимателями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индикаторах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риска нарушения обязательных требований;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в)  в  случае  проведения  внеплановой  выездной  проверки,  которая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подлежит  согласованию  органами  прокуратуры,  но  в   целях   принятия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неотложных  мер  должна  быть  проведена  незамедлительно  в   связи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причинением вреда либо нарушением  проверяемых  требований,  если  такое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причинение вреда либо нарушение требований обнаружено непосредственно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в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момент его совершения: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-  реквизиты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прилагаемой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к  распоряжению  (приказу)  о  проведении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проверки  копии  документа  (рапорта,  докладной  записки   и   другие),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представленного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должностным лицом, обнаружившим нарушение;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задачами настоящей проверки являются: 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7. Предметом настоящей проверки является (отметить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нужное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):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соблюдение обязательных требований и (или) требований, установленных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муниципальными правовыми актами;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соответствие  сведений,  содержащихся   в   уведомлении     о начале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осуществления   отдельных   видов   предпринимательской    деятельности,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обязательным требованиям;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соответствие  сведений,  содержащихся  в  заявлении   и   документах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юридического лица или индивидуального предпринимателя  о  предоставлении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правового  статуса,  специального   разрешения   (лицензии)     на право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осуществления отдельных видов деятельности или разрешения (согласования)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на осуществление иных  юридически  значимых  действий,  если  проведение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соответствующей внеплановой проверки юридического лица,  индивидуального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предпринимателя   предусмотрено   правилами   предоставления   правового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статуса,   специального   разрешения   (лицензии),   выдачи   разрешения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(согласования) обязательным требованиям, а  также  данным  об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указанных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юридических лицах  и  индивидуальных  предпринимателях,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содержащимся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в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едином государственном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реестре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юридических лиц,  едином  государственном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реестре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индивидуальных   предпринимателей   и    других    федеральных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информационных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ресурсах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выполнение предписаний органов государственного контроля  (надзора),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органов муниципального контроля;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проведение мероприятий: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(место составления акта)                         (дата составления акта)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 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(время составления акта)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</w:t>
      </w: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АКТ ПРОВЕРКИ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органом государственного контроля (надзора), органом муниципального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    контроля юридического лица, индивидуального предпринимателя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                            N 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По адресу/адресам: 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(место проведения проверки)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На основании: 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(вид документа с указанием реквизитов (номер, дата)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была проведена ___________________________________ проверка в отношении: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(плановая/внеплановая, документарная/выездная)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(наименование юридического лица, фамилия, имя, отчество (последнее - при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наличии) индивидуального предпринимателя)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Дата и время проведения проверки: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"__"__________20__г. </w:t>
      </w:r>
      <w:proofErr w:type="spell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с__час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.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м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ин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. </w:t>
      </w:r>
      <w:proofErr w:type="spell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до___час.___мин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. Продолжительность__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"__"__________20__г. </w:t>
      </w:r>
      <w:proofErr w:type="spell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с__час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.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м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ин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. </w:t>
      </w:r>
      <w:proofErr w:type="spell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до___час.___мин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. Продолжительность__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(заполняется в случае проведения проверок филиалов, представительств,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обособленных структурных подразделений юридического лица или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при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осуществлении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деятельности индивидуального предпринимателя по нескольким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адресам)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Общая продолжительность проверки: 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(рабочих дней/часов)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Акт составлен: 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(наименование органа государственного контроля (надзора) или органа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муниципального контроля)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С  копией  распоряжения/приказа  о  проведении  проверки  ознакомле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н(</w:t>
      </w:r>
      <w:proofErr w:type="spellStart"/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ы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):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(заполняется при проведении выездной проверки)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(фамилии, инициалы, подпись, дата, время)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Дата  и  номер  решения  прокурора  (его  заместителя)  о   согласовании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проведения проверки: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lastRenderedPageBreak/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(заполняется в случае необходимости согласования проверки с органами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прокуратуры)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Лиц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о(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а), проводившее проверку: 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(фамилия, имя, отчество (последнее - при наличии), должность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должностного лица (должностных лиц), проводившег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о(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их) проверку; в случае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привлечения к участию в проверке экспертов, экспертных организаций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указываются фамилии, имена, отчества (последнее - при наличии),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должности экспертов и/или наименования экспертных организаций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указанием реквизитов свидетельства об аккредитации и наименование органа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по аккредитации,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выдавшего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свидетельство)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При проведении проверки присутствовали: 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(фамилия, имя, отчество (последнее - при наличии), должность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руководителя, иного должностного лица (должностных лиц) или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уполномоченного представителя юридического лица, уполномоченного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представителя индивидуального предпринимателя, уполномоченного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представителя </w:t>
      </w:r>
      <w:proofErr w:type="spell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саморегулируемой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организации (в случае проведения проверки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члена </w:t>
      </w:r>
      <w:proofErr w:type="spell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саморегулируемой</w:t>
      </w:r>
      <w:proofErr w:type="spell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организации),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присутствовавших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при проведении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мероприятий по проверке)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В ходе проведения проверки: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выявлены   нарушения   обязательных   требований   или   требований,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установленных муниципальными правовыми  актами  (с  указанием  положений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(нормативных) правовых актов):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(с указанием характера нарушений; лиц, допустивших нарушения)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выявлены  несоответствия  сведений,  содержащихся  в   уведомлении 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начале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осуществления отдельных видов  предпринимательской  деятельности,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обязательным требованиям (с указанием положений  (нормативных)  правовых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актов):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выявлены факты  невыполнения  предписаний  органов  государственного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контроля  (надзора),  органов  муниципального  контроля   (с   указанием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реквизитов выданных предписаний):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    нарушений не выявлено 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Запись  в  </w:t>
      </w:r>
      <w:hyperlink r:id="rId13" w:anchor="/document/58164467/entry/4000" w:history="1">
        <w:r w:rsidRPr="006653E0">
          <w:rPr>
            <w:rFonts w:ascii="Courier New" w:eastAsia="Times New Roman" w:hAnsi="Courier New" w:cs="Courier New"/>
            <w:color w:val="551A8B"/>
            <w:sz w:val="17"/>
            <w:lang w:eastAsia="ru-RU"/>
          </w:rPr>
          <w:t>Журнал</w:t>
        </w:r>
      </w:hyperlink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учета  проверок  юридического  лица,  индивидуального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предпринимателя,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проводимых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органами    государственного    контроля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(надзора), органами муниципального контроля  внесена   (заполняется  при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проведении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выездной проверки):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 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(подпись проверяющего)              (подпись уполномоченного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представителя юридического лица,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индивидуального предпринимателя, его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уполномоченного представителя)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hyperlink r:id="rId14" w:anchor="/document/58164467/entry/4000" w:history="1">
        <w:r w:rsidRPr="006653E0">
          <w:rPr>
            <w:rFonts w:ascii="Courier New" w:eastAsia="Times New Roman" w:hAnsi="Courier New" w:cs="Courier New"/>
            <w:color w:val="551A8B"/>
            <w:sz w:val="17"/>
            <w:lang w:eastAsia="ru-RU"/>
          </w:rPr>
          <w:t>Журнал</w:t>
        </w:r>
      </w:hyperlink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учета    проверок    юридического    лица,     индивидуального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предпринимателя,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проводимых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органами    государственного    контроля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(надзора), органами муниципального  контроля,  отсутствует  (заполняется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при проведении выездной проверки):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 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(подпись проверяющего)              (подпись уполномоченного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представителя юридического лица,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индивидуального предпринимателя, его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уполномоченного представителя)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Прилагаемые к акту документы: 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Подписи лиц, проводивших проверку: 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С  актом  проверки  ознакомле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н(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а),  копию  акта  со  всеми  приложениями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получи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л(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а):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(фамилия, имя, отчество (последнее - при наличии), должность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руководителя, иного должностного лица или уполномоченного представителя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юридического лица, индивидуального предпринимателя, его уполномоченного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представителя)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 "__" __________ 20__ г.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  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           (подпись)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lastRenderedPageBreak/>
        <w:t xml:space="preserve"> Пометка об отказе ознакомления с актом проверки: 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(подпись уполномоченного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должностного лица (лиц),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проводившего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проверку)</w:t>
      </w:r>
    </w:p>
    <w:p w:rsidR="006653E0" w:rsidRPr="006653E0" w:rsidRDefault="006653E0" w:rsidP="006653E0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</w:pPr>
      <w:hyperlink r:id="rId15" w:anchor="/document/12177120/entry/2" w:history="1"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Приказом</w:t>
        </w:r>
      </w:hyperlink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> Минэкономразвития России от 24 мая 2010 г. N 199 настоящее приложение изложено в новой редакции</w:t>
      </w:r>
    </w:p>
    <w:p w:rsidR="006653E0" w:rsidRPr="006653E0" w:rsidRDefault="006653E0" w:rsidP="006653E0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</w:pPr>
      <w:hyperlink r:id="rId16" w:anchor="/document/5754928/entry/4000" w:history="1"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См. те</w:t>
        </w:r>
        <w:proofErr w:type="gramStart"/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кст пр</w:t>
        </w:r>
        <w:proofErr w:type="gramEnd"/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иложения в предыдущей редакции</w:t>
        </w:r>
      </w:hyperlink>
    </w:p>
    <w:p w:rsidR="006653E0" w:rsidRPr="006653E0" w:rsidRDefault="006653E0" w:rsidP="006653E0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</w:pPr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>См. данную </w:t>
      </w:r>
      <w:hyperlink r:id="rId17" w:history="1">
        <w:r w:rsidRPr="006653E0">
          <w:rPr>
            <w:rFonts w:ascii="Times New Roman" w:eastAsia="Times New Roman" w:hAnsi="Times New Roman" w:cs="Times New Roman"/>
            <w:color w:val="551A8B"/>
            <w:sz w:val="17"/>
            <w:lang w:eastAsia="ru-RU"/>
          </w:rPr>
          <w:t>форму</w:t>
        </w:r>
      </w:hyperlink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 xml:space="preserve"> в редакторе </w:t>
      </w:r>
      <w:proofErr w:type="spellStart"/>
      <w:r w:rsidRPr="006653E0">
        <w:rPr>
          <w:rFonts w:ascii="Times New Roman" w:eastAsia="Times New Roman" w:hAnsi="Times New Roman" w:cs="Times New Roman"/>
          <w:color w:val="464C55"/>
          <w:sz w:val="17"/>
          <w:szCs w:val="17"/>
          <w:lang w:eastAsia="ru-RU"/>
        </w:rPr>
        <w:t>MS-Word</w:t>
      </w:r>
      <w:proofErr w:type="spellEnd"/>
    </w:p>
    <w:p w:rsidR="006653E0" w:rsidRPr="006653E0" w:rsidRDefault="006653E0" w:rsidP="006653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lang w:eastAsia="ru-RU"/>
        </w:rPr>
        <w:t>Приложение 4</w:t>
      </w: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  <w:lang w:eastAsia="ru-RU"/>
        </w:rPr>
        <w:br/>
      </w:r>
      <w:r w:rsidRPr="006653E0">
        <w:rPr>
          <w:rFonts w:ascii="Times New Roman" w:eastAsia="Times New Roman" w:hAnsi="Times New Roman" w:cs="Times New Roman"/>
          <w:b/>
          <w:bCs/>
          <w:color w:val="22272F"/>
          <w:sz w:val="19"/>
          <w:lang w:eastAsia="ru-RU"/>
        </w:rPr>
        <w:t>(с изменениями от 24 мая 2010 г.)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                                                       (Типовая форма)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                              Журнал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         учета проверок юридического лица, индивидуального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       предпринимателя, </w:t>
      </w:r>
      <w:proofErr w:type="gramStart"/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>проводимых</w:t>
      </w:r>
      <w:proofErr w:type="gramEnd"/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органами государственного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        контроля (надзора), органами муниципального контроля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(дата начала ведения журнала)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(наименование юридического лица/фамилия, имя, отчество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(в случае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,</w:t>
      </w:r>
      <w:proofErr w:type="gramEnd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если имеется) индивидуального предпринимателя)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(адрес (место нахождения) постоянно действующего исполнительного органа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юридического лица/место жительства (место осуществления деятельности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(если не совпадает с местом жительства) индивидуального предпринимателя)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_________________________________________________________________________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(государственный регистрационный номер записи о государственной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регистрации юридического лица/индивидуального предпринимателя,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идентификационный номер налогоплательщика (для индивидуального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предпринимателя); номер реестровой записи и дата включения сведений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в реестр субъектов малого или среднего предпринимательства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(для субъектов малого или среднего предпринимательства)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Ответственное лицо: 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(фамилия, имя, отчество (в случае, если имеется),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должность лица (лиц), ответственного за ведение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журнала учета проверок)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_____________________________________________________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</w:t>
      </w:r>
      <w:proofErr w:type="gramStart"/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>(фамилия, имя, отчество (в случае, если имеется),</w:t>
      </w:r>
      <w:proofErr w:type="gramEnd"/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руководителя юридического лица,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индивидуального предпринимателя)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Подпись: ____________________________________________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  <w:t xml:space="preserve">                                                 М.П.</w:t>
      </w:r>
    </w:p>
    <w:p w:rsidR="006653E0" w:rsidRPr="006653E0" w:rsidRDefault="006653E0" w:rsidP="0066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17"/>
          <w:szCs w:val="17"/>
          <w:lang w:eastAsia="ru-RU"/>
        </w:rPr>
      </w:pPr>
      <w:r w:rsidRPr="006653E0">
        <w:rPr>
          <w:rFonts w:ascii="Courier New" w:eastAsia="Times New Roman" w:hAnsi="Courier New" w:cs="Courier New"/>
          <w:b/>
          <w:bCs/>
          <w:color w:val="22272F"/>
          <w:sz w:val="17"/>
          <w:lang w:eastAsia="ru-RU"/>
        </w:rPr>
        <w:t xml:space="preserve">                        Сведения о проводимых проверках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"/>
        <w:gridCol w:w="4471"/>
        <w:gridCol w:w="5047"/>
      </w:tblGrid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и окончания проверки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указывается в часах)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распоряжения или приказа о проведении проверки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и предмет проверки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 или внеплановая):</w:t>
            </w:r>
          </w:p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плановой проверки:</w:t>
            </w:r>
          </w:p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ссылкой на ежегодный план </w:t>
            </w: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проверок;</w:t>
            </w:r>
          </w:p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внеплановой выездной проверки:</w:t>
            </w:r>
          </w:p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(в случае, если имеется), должность</w:t>
            </w:r>
          </w:p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лица (должностных лиц), проводящег</w:t>
            </w:r>
            <w:proofErr w:type="gramStart"/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их) проверку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3E0" w:rsidRPr="006653E0" w:rsidTr="006653E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 (лиц), проводившего проверку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E0" w:rsidRPr="006653E0" w:rsidRDefault="006653E0" w:rsidP="0066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10A1" w:rsidRDefault="005810A1"/>
    <w:sectPr w:rsidR="005810A1" w:rsidSect="005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53E0"/>
    <w:rsid w:val="003F180E"/>
    <w:rsid w:val="005810A1"/>
    <w:rsid w:val="006653E0"/>
    <w:rsid w:val="00D5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A1"/>
  </w:style>
  <w:style w:type="paragraph" w:styleId="4">
    <w:name w:val="heading 4"/>
    <w:basedOn w:val="a"/>
    <w:link w:val="40"/>
    <w:uiPriority w:val="9"/>
    <w:qFormat/>
    <w:rsid w:val="006653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53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6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6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3E0"/>
    <w:rPr>
      <w:color w:val="0000FF"/>
      <w:u w:val="single"/>
    </w:rPr>
  </w:style>
  <w:style w:type="paragraph" w:customStyle="1" w:styleId="s16">
    <w:name w:val="s_16"/>
    <w:basedOn w:val="a"/>
    <w:rsid w:val="0066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6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6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6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6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653E0"/>
  </w:style>
  <w:style w:type="paragraph" w:styleId="HTML">
    <w:name w:val="HTML Preformatted"/>
    <w:basedOn w:val="a"/>
    <w:link w:val="HTML0"/>
    <w:uiPriority w:val="99"/>
    <w:semiHidden/>
    <w:unhideWhenUsed/>
    <w:rsid w:val="0066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53E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90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21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3949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567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2987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4790">
          <w:marLeft w:val="0"/>
          <w:marRight w:val="0"/>
          <w:marTop w:val="0"/>
          <w:marBottom w:val="9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blob/load?id=57321891" TargetMode="External"/><Relationship Id="rId17" Type="http://schemas.openxmlformats.org/officeDocument/2006/relationships/hyperlink" Target="http://ivo.garant.ru/blob/load?id=59109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3479</Words>
  <Characters>19834</Characters>
  <Application>Microsoft Office Word</Application>
  <DocSecurity>0</DocSecurity>
  <Lines>165</Lines>
  <Paragraphs>46</Paragraphs>
  <ScaleCrop>false</ScaleCrop>
  <Company/>
  <LinksUpToDate>false</LinksUpToDate>
  <CharactersWithSpaces>23267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Kutki</dc:creator>
  <cp:keywords/>
  <dc:description/>
  <cp:lastModifiedBy>Kutki</cp:lastModifiedBy>
  <cp:revision>2</cp:revision>
  <dcterms:created xsi:type="dcterms:W3CDTF">2020-10-07T06:51:00Z</dcterms:created>
  <dcterms:modified xsi:type="dcterms:W3CDTF">2020-10-07T06:51:00Z</dcterms:modified>
</cp:coreProperties>
</file>